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24" w:rsidRDefault="00DD424F">
      <w:pPr>
        <w:spacing w:before="18"/>
        <w:ind w:left="100"/>
        <w:jc w:val="center"/>
        <w:rPr>
          <w:sz w:val="34"/>
        </w:rPr>
      </w:pPr>
      <w:r>
        <w:rPr>
          <w:color w:val="2A2A2A"/>
          <w:sz w:val="34"/>
          <w:u w:val="single" w:color="545454"/>
        </w:rPr>
        <w:t>Žiadosť o uzatvorenie splátkového</w:t>
      </w:r>
      <w:r>
        <w:rPr>
          <w:color w:val="2A2A2A"/>
          <w:spacing w:val="-53"/>
          <w:sz w:val="34"/>
          <w:u w:val="single" w:color="545454"/>
        </w:rPr>
        <w:t xml:space="preserve"> </w:t>
      </w:r>
      <w:r>
        <w:rPr>
          <w:color w:val="2A2A2A"/>
          <w:sz w:val="34"/>
          <w:u w:val="single" w:color="545454"/>
        </w:rPr>
        <w:t>kalendára</w:t>
      </w:r>
    </w:p>
    <w:p w:rsidR="00217A24" w:rsidRDefault="00DD424F">
      <w:pPr>
        <w:pStyle w:val="Zkladntext"/>
        <w:tabs>
          <w:tab w:val="right" w:pos="7167"/>
        </w:tabs>
        <w:spacing w:before="265"/>
        <w:ind w:left="115"/>
        <w:jc w:val="center"/>
      </w:pPr>
      <w:r>
        <w:rPr>
          <w:color w:val="2A2A2A"/>
          <w:w w:val="105"/>
        </w:rPr>
        <w:t>podľa § 56 ods. 10 Exekučného poriadku v</w:t>
      </w:r>
      <w:r>
        <w:rPr>
          <w:color w:val="2A2A2A"/>
          <w:spacing w:val="-21"/>
          <w:w w:val="105"/>
        </w:rPr>
        <w:t> </w:t>
      </w:r>
      <w:r>
        <w:rPr>
          <w:color w:val="2A2A2A"/>
          <w:w w:val="105"/>
        </w:rPr>
        <w:t>znení účinnom pre návrhy na vykonanie prijaté do 31.03.2017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spacing w:before="11"/>
        <w:rPr>
          <w:sz w:val="21"/>
        </w:rPr>
      </w:pPr>
    </w:p>
    <w:p w:rsidR="00217A24" w:rsidRDefault="00DD424F" w:rsidP="00124B14">
      <w:pPr>
        <w:pStyle w:val="Zkladntext"/>
        <w:spacing w:before="1" w:line="360" w:lineRule="auto"/>
        <w:ind w:left="281"/>
      </w:pPr>
      <w:r>
        <w:rPr>
          <w:color w:val="282828"/>
          <w:w w:val="105"/>
        </w:rPr>
        <w:t>Číslo exekúcie:</w:t>
      </w:r>
    </w:p>
    <w:p w:rsidR="00124B14" w:rsidRDefault="00DD424F" w:rsidP="00124B14">
      <w:pPr>
        <w:pStyle w:val="Zkladntext"/>
        <w:tabs>
          <w:tab w:val="left" w:pos="7175"/>
        </w:tabs>
        <w:spacing w:line="360" w:lineRule="auto"/>
        <w:ind w:left="282" w:right="115"/>
        <w:rPr>
          <w:rFonts w:ascii="Times New Roman" w:hAnsi="Times New Roman"/>
          <w:color w:val="282828"/>
          <w:position w:val="-22"/>
        </w:rPr>
      </w:pPr>
      <w:r>
        <w:rPr>
          <w:color w:val="282828"/>
          <w:spacing w:val="-1"/>
        </w:rPr>
        <w:t>Meno:</w:t>
      </w:r>
      <w:r>
        <w:rPr>
          <w:rFonts w:ascii="Times New Roman" w:hAnsi="Times New Roman"/>
          <w:color w:val="282828"/>
          <w:position w:val="-22"/>
        </w:rPr>
        <w:t xml:space="preserve"> </w:t>
      </w:r>
      <w:bookmarkStart w:id="0" w:name="_GoBack"/>
      <w:bookmarkEnd w:id="0"/>
    </w:p>
    <w:p w:rsidR="00217A24" w:rsidRDefault="00DD424F" w:rsidP="00124B14">
      <w:pPr>
        <w:pStyle w:val="Zkladntext"/>
        <w:tabs>
          <w:tab w:val="left" w:pos="7175"/>
        </w:tabs>
        <w:spacing w:line="360" w:lineRule="auto"/>
        <w:ind w:left="282" w:right="115"/>
      </w:pPr>
      <w:r>
        <w:rPr>
          <w:color w:val="282828"/>
          <w:w w:val="105"/>
        </w:rPr>
        <w:t>Korešpondenčná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adresa:</w:t>
      </w:r>
    </w:p>
    <w:p w:rsidR="00217A24" w:rsidRDefault="00DD424F" w:rsidP="00124B14">
      <w:pPr>
        <w:pStyle w:val="Zkladntext"/>
        <w:spacing w:before="195" w:line="360" w:lineRule="auto"/>
        <w:ind w:left="285"/>
      </w:pPr>
      <w:r>
        <w:rPr>
          <w:color w:val="282828"/>
          <w:w w:val="105"/>
        </w:rPr>
        <w:t>Telefónne číslo: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DD424F" w:rsidP="00DD424F">
      <w:pPr>
        <w:pStyle w:val="Zkladntext"/>
        <w:spacing w:before="194" w:line="230" w:lineRule="auto"/>
        <w:ind w:left="113" w:right="142"/>
        <w:jc w:val="both"/>
      </w:pPr>
      <w:r>
        <w:rPr>
          <w:color w:val="282828"/>
        </w:rPr>
        <w:t>Týmto žiadam súdneho exekútora JUDr. Rudolfa Krutého, PhD. o uzatvorenie splátkového</w:t>
      </w:r>
      <w:r>
        <w:rPr>
          <w:color w:val="282828"/>
          <w:w w:val="94"/>
        </w:rPr>
        <w:t xml:space="preserve"> </w:t>
      </w:r>
      <w:r>
        <w:rPr>
          <w:color w:val="282828"/>
        </w:rPr>
        <w:t>kalendára v zmysle ustanovenia § 56 ods. 10 Exekučného poriadku v znení účinnom do 31.03.2017,</w:t>
      </w:r>
      <w:r>
        <w:rPr>
          <w:color w:val="282828"/>
          <w:w w:val="96"/>
        </w:rPr>
        <w:t xml:space="preserve"> </w:t>
      </w:r>
      <w:r>
        <w:rPr>
          <w:color w:val="282828"/>
        </w:rPr>
        <w:t>na základe ktorého môže súdny exekútor uzavrieť písomnú dohodu o postupnom splatení</w:t>
      </w:r>
      <w:r>
        <w:rPr>
          <w:color w:val="282828"/>
          <w:w w:val="97"/>
        </w:rPr>
        <w:t xml:space="preserve"> </w:t>
      </w:r>
      <w:r>
        <w:rPr>
          <w:color w:val="282828"/>
        </w:rPr>
        <w:t>vymáhanej pohľadávky s povinným len na základe písomného súhlasu oprávneného, a to</w:t>
      </w:r>
      <w:r>
        <w:t xml:space="preserve"> </w:t>
      </w:r>
      <w:r>
        <w:rPr>
          <w:color w:val="282828"/>
        </w:rPr>
        <w:t>nasledovne: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</w:pPr>
    </w:p>
    <w:p w:rsidR="00217A24" w:rsidRDefault="00DD424F">
      <w:pPr>
        <w:pStyle w:val="Zkladntext"/>
        <w:ind w:left="302"/>
      </w:pPr>
      <w:r>
        <w:rPr>
          <w:color w:val="282828"/>
          <w:w w:val="105"/>
        </w:rPr>
        <w:t>Výška mesačnej splátky:</w:t>
      </w:r>
    </w:p>
    <w:p w:rsidR="00217A24" w:rsidRDefault="00217A24">
      <w:pPr>
        <w:pStyle w:val="Zkladntext"/>
        <w:spacing w:before="6"/>
        <w:rPr>
          <w:sz w:val="17"/>
        </w:rPr>
      </w:pPr>
    </w:p>
    <w:p w:rsidR="00217A24" w:rsidRDefault="00DD424F">
      <w:pPr>
        <w:pStyle w:val="Zkladntext"/>
        <w:spacing w:before="1"/>
        <w:ind w:left="301"/>
      </w:pPr>
      <w:r>
        <w:rPr>
          <w:color w:val="282828"/>
          <w:w w:val="105"/>
        </w:rPr>
        <w:t>Dátum prvej splátky:</w:t>
      </w:r>
    </w:p>
    <w:p w:rsidR="00217A24" w:rsidRDefault="00217A24">
      <w:pPr>
        <w:pStyle w:val="Zkladntext"/>
        <w:spacing w:before="1"/>
        <w:rPr>
          <w:sz w:val="17"/>
        </w:rPr>
      </w:pPr>
    </w:p>
    <w:p w:rsidR="00217A24" w:rsidRDefault="00DD424F">
      <w:pPr>
        <w:pStyle w:val="Zkladntext"/>
        <w:ind w:left="306"/>
      </w:pPr>
      <w:r>
        <w:rPr>
          <w:color w:val="282828"/>
          <w:w w:val="105"/>
        </w:rPr>
        <w:t>Deň splatnosti splátok: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spacing w:before="10"/>
        <w:rPr>
          <w:sz w:val="30"/>
        </w:rPr>
      </w:pPr>
    </w:p>
    <w:p w:rsidR="00217A24" w:rsidRDefault="00DD424F">
      <w:pPr>
        <w:pStyle w:val="Zkladntext"/>
        <w:spacing w:line="230" w:lineRule="auto"/>
        <w:ind w:left="318" w:right="135" w:hanging="3"/>
        <w:jc w:val="both"/>
      </w:pPr>
      <w:r>
        <w:rPr>
          <w:color w:val="282828"/>
        </w:rPr>
        <w:t>Predmetnou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žiadosťou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sa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zároveň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zaväzujem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plniť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dohodnuté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splátky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riadne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včas,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pričom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beriem na vedomie,  že čo i len raz poruším  dohodnutú  povinnosť,  bude  súdny  exekútor  pokračovať   v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exekučnom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konaní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zmysle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ustanovení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Exekučného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poriadku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znení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účinnom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31.03.2017.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spacing w:before="3"/>
      </w:pPr>
    </w:p>
    <w:p w:rsidR="00217A24" w:rsidRDefault="00DD424F">
      <w:pPr>
        <w:pStyle w:val="Zkladntext"/>
        <w:ind w:left="335"/>
      </w:pPr>
      <w:r>
        <w:rPr>
          <w:color w:val="282828"/>
          <w:w w:val="105"/>
        </w:rPr>
        <w:t>Dňa:</w:t>
      </w:r>
    </w:p>
    <w:p w:rsidR="00217A24" w:rsidRDefault="00217A24">
      <w:pPr>
        <w:pStyle w:val="Zkladntext"/>
        <w:rPr>
          <w:sz w:val="22"/>
        </w:rPr>
      </w:pPr>
    </w:p>
    <w:p w:rsidR="00217A24" w:rsidRDefault="00217A24">
      <w:pPr>
        <w:pStyle w:val="Zkladntext"/>
        <w:rPr>
          <w:sz w:val="22"/>
        </w:rPr>
      </w:pPr>
    </w:p>
    <w:p w:rsidR="00217A24" w:rsidRDefault="00DD424F">
      <w:pPr>
        <w:spacing w:before="142"/>
        <w:ind w:left="338"/>
        <w:rPr>
          <w:sz w:val="25"/>
        </w:rPr>
      </w:pPr>
      <w:r>
        <w:rPr>
          <w:color w:val="282828"/>
          <w:sz w:val="25"/>
        </w:rPr>
        <w:t>Podpis:</w:t>
      </w:r>
    </w:p>
    <w:sectPr w:rsidR="00217A24">
      <w:type w:val="continuous"/>
      <w:pgSz w:w="11900" w:h="16820"/>
      <w:pgMar w:top="1420" w:right="11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4"/>
    <w:rsid w:val="00124B14"/>
    <w:rsid w:val="00217A24"/>
    <w:rsid w:val="00D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BAA1"/>
  <w15:docId w15:val="{68812ADA-747B-430E-B017-106382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SKM_C759_K419020809310</vt:lpstr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SKM_C759_K419020809310</dc:title>
  <dc:creator>Magat Robert, Ing.</dc:creator>
  <cp:lastModifiedBy>Magat Robert, Ing.</cp:lastModifiedBy>
  <cp:revision>3</cp:revision>
  <dcterms:created xsi:type="dcterms:W3CDTF">2019-02-08T09:16:00Z</dcterms:created>
  <dcterms:modified xsi:type="dcterms:W3CDTF">2019-02-08T09:31:00Z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KM_C759_K41262</vt:lpwstr>
  </property>
  <property fmtid="{D5CDD505-2E9C-101B-9397-08002B2CF9AE}" pid="4" name="LastSaved">
    <vt:filetime>2019-02-08T00:00:00Z</vt:filetime>
  </property>
</Properties>
</file>